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D20F6F8" w:rsidR="008A22CF" w:rsidRPr="008C14D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8C14DF">
        <w:t>3GPP TSG-RAN WG4</w:t>
      </w:r>
      <w:r w:rsidR="001D4850" w:rsidRPr="008C14DF">
        <w:t xml:space="preserve"> Meeting</w:t>
      </w:r>
      <w:r w:rsidR="005071CC" w:rsidRPr="008C14DF">
        <w:t xml:space="preserve"> </w:t>
      </w:r>
      <w:r w:rsidR="005D1E89" w:rsidRPr="008C14DF">
        <w:t>#</w:t>
      </w:r>
      <w:r w:rsidR="00615DC1" w:rsidRPr="008C14DF">
        <w:t>9</w:t>
      </w:r>
      <w:r w:rsidR="000E6FE7">
        <w:t>5</w:t>
      </w:r>
      <w:r w:rsidR="009552AF" w:rsidRPr="008C14DF">
        <w:t>-e</w:t>
      </w:r>
      <w:r w:rsidRPr="008C14DF">
        <w:tab/>
      </w:r>
      <w:r w:rsidR="004B60B9" w:rsidRPr="008C14DF">
        <w:rPr>
          <w:szCs w:val="24"/>
        </w:rPr>
        <w:t>R4-</w:t>
      </w:r>
      <w:r w:rsidR="006D1D65" w:rsidRPr="008C14DF">
        <w:rPr>
          <w:szCs w:val="24"/>
        </w:rPr>
        <w:t>200</w:t>
      </w:r>
      <w:r w:rsidR="00084D3A">
        <w:rPr>
          <w:szCs w:val="24"/>
        </w:rPr>
        <w:t>7373</w:t>
      </w:r>
    </w:p>
    <w:p w14:paraId="500197F1" w14:textId="1F2F0349" w:rsidR="005D1E89" w:rsidRPr="008C14DF" w:rsidRDefault="009552AF" w:rsidP="005D1E89">
      <w:pPr>
        <w:pStyle w:val="3GPPHeader"/>
      </w:pPr>
      <w:bookmarkStart w:id="1" w:name="OLE_LINK3"/>
      <w:bookmarkStart w:id="2" w:name="OLE_LINK4"/>
      <w:r w:rsidRPr="008C14DF">
        <w:t xml:space="preserve">Electronic </w:t>
      </w:r>
      <w:r w:rsidR="00AC4D96" w:rsidRPr="008C14DF">
        <w:t>M</w:t>
      </w:r>
      <w:r w:rsidRPr="008C14DF">
        <w:t>eeting</w:t>
      </w:r>
      <w:r w:rsidR="00526BF8" w:rsidRPr="008C14DF">
        <w:t xml:space="preserve">, </w:t>
      </w:r>
      <w:r w:rsidR="006D1D65" w:rsidRPr="008C14DF">
        <w:t>2</w:t>
      </w:r>
      <w:r w:rsidR="00F92392">
        <w:t>5 May</w:t>
      </w:r>
      <w:r w:rsidR="00615DC1" w:rsidRPr="008C14DF">
        <w:t xml:space="preserve"> </w:t>
      </w:r>
      <w:r w:rsidR="00526BF8" w:rsidRPr="008C14DF">
        <w:t xml:space="preserve">– </w:t>
      </w:r>
      <w:r w:rsidR="00F92392">
        <w:t>5</w:t>
      </w:r>
      <w:r w:rsidR="005D1E89" w:rsidRPr="008C14DF">
        <w:t xml:space="preserve"> </w:t>
      </w:r>
      <w:r w:rsidR="00F92392">
        <w:t>June</w:t>
      </w:r>
      <w:r w:rsidR="005D1E89" w:rsidRPr="008C14DF">
        <w:t xml:space="preserve"> 20</w:t>
      </w:r>
      <w:r w:rsidR="006D1D65" w:rsidRPr="008C14DF">
        <w:t>20</w:t>
      </w:r>
    </w:p>
    <w:bookmarkEnd w:id="1"/>
    <w:bookmarkEnd w:id="2"/>
    <w:p w14:paraId="65F55581" w14:textId="77777777" w:rsidR="008A22CF" w:rsidRPr="008C14DF" w:rsidRDefault="008A22CF" w:rsidP="008A22CF">
      <w:pPr>
        <w:pStyle w:val="3GPPHeader"/>
      </w:pPr>
    </w:p>
    <w:p w14:paraId="0FDE225D" w14:textId="38A89A44" w:rsidR="008A22CF" w:rsidRPr="008C14DF" w:rsidRDefault="008A22CF" w:rsidP="008A22CF">
      <w:pPr>
        <w:pStyle w:val="3GPPHeader"/>
        <w:rPr>
          <w:sz w:val="22"/>
        </w:rPr>
      </w:pPr>
      <w:r w:rsidRPr="008C14DF">
        <w:rPr>
          <w:sz w:val="22"/>
        </w:rPr>
        <w:t>Agenda Item:</w:t>
      </w:r>
      <w:r w:rsidRPr="008C14DF">
        <w:rPr>
          <w:sz w:val="22"/>
        </w:rPr>
        <w:tab/>
      </w:r>
      <w:r w:rsidR="00D041BB">
        <w:rPr>
          <w:sz w:val="22"/>
        </w:rPr>
        <w:t>5.10.4</w:t>
      </w:r>
    </w:p>
    <w:p w14:paraId="57D8FDDC" w14:textId="59E8C7E0" w:rsidR="008A22CF" w:rsidRPr="008C14DF" w:rsidRDefault="008A22CF" w:rsidP="008A22CF">
      <w:pPr>
        <w:pStyle w:val="3GPPHeader"/>
        <w:rPr>
          <w:sz w:val="22"/>
        </w:rPr>
      </w:pPr>
      <w:r w:rsidRPr="008C14DF">
        <w:rPr>
          <w:sz w:val="22"/>
        </w:rPr>
        <w:t>Source:</w:t>
      </w:r>
      <w:r w:rsidRPr="008C14DF">
        <w:rPr>
          <w:sz w:val="22"/>
        </w:rPr>
        <w:tab/>
        <w:t>Ericsson</w:t>
      </w:r>
    </w:p>
    <w:p w14:paraId="3A8FC3FA" w14:textId="2E02295A" w:rsidR="008A22CF" w:rsidRPr="008C14DF" w:rsidRDefault="008A22CF" w:rsidP="008A22CF">
      <w:pPr>
        <w:pStyle w:val="3GPPHeader"/>
        <w:rPr>
          <w:sz w:val="22"/>
        </w:rPr>
      </w:pPr>
      <w:r w:rsidRPr="008C14DF">
        <w:rPr>
          <w:sz w:val="22"/>
        </w:rPr>
        <w:t>Title:</w:t>
      </w:r>
      <w:r w:rsidRPr="008C14DF">
        <w:rPr>
          <w:sz w:val="22"/>
        </w:rPr>
        <w:tab/>
      </w:r>
      <w:r w:rsidR="00230B62">
        <w:rPr>
          <w:sz w:val="22"/>
        </w:rPr>
        <w:t>Remaining o</w:t>
      </w:r>
      <w:r w:rsidR="00E33B9A" w:rsidRPr="008C14DF">
        <w:rPr>
          <w:sz w:val="22"/>
        </w:rPr>
        <w:t>pen issues on</w:t>
      </w:r>
      <w:r w:rsidR="002474CB" w:rsidRPr="008C14DF">
        <w:rPr>
          <w:sz w:val="22"/>
        </w:rPr>
        <w:t xml:space="preserve"> </w:t>
      </w:r>
      <w:r w:rsidR="00230B62">
        <w:rPr>
          <w:sz w:val="22"/>
        </w:rPr>
        <w:t xml:space="preserve">eMTC </w:t>
      </w:r>
      <w:r w:rsidR="0041037C" w:rsidRPr="008C14DF">
        <w:rPr>
          <w:sz w:val="22"/>
        </w:rPr>
        <w:t>demodulation requirements</w:t>
      </w:r>
      <w:bookmarkStart w:id="3" w:name="_GoBack"/>
      <w:bookmarkEnd w:id="3"/>
    </w:p>
    <w:p w14:paraId="385E2C9B" w14:textId="538D6D8D" w:rsidR="008A22CF" w:rsidRPr="008C14DF" w:rsidRDefault="008A22CF" w:rsidP="008A22CF">
      <w:pPr>
        <w:pStyle w:val="3GPPHeader"/>
        <w:rPr>
          <w:sz w:val="22"/>
        </w:rPr>
      </w:pPr>
      <w:r w:rsidRPr="008C14DF">
        <w:rPr>
          <w:sz w:val="22"/>
        </w:rPr>
        <w:t>Document for:</w:t>
      </w:r>
      <w:r w:rsidRPr="008C14DF">
        <w:rPr>
          <w:sz w:val="22"/>
        </w:rPr>
        <w:tab/>
      </w:r>
      <w:r w:rsidR="00EA0403" w:rsidRPr="008C14DF">
        <w:rPr>
          <w:sz w:val="22"/>
        </w:rPr>
        <w:t>Discussion</w:t>
      </w:r>
    </w:p>
    <w:p w14:paraId="7AD280D6" w14:textId="4AA21543" w:rsidR="001371D2" w:rsidRPr="008C14DF" w:rsidRDefault="009B01F8" w:rsidP="00E33B9A">
      <w:pPr>
        <w:pStyle w:val="Heading1"/>
        <w:rPr>
          <w:lang w:val="en-US"/>
        </w:rPr>
      </w:pPr>
      <w:r w:rsidRPr="008C14DF">
        <w:rPr>
          <w:lang w:val="en-US"/>
        </w:rPr>
        <w:t>1</w:t>
      </w:r>
      <w:r w:rsidRPr="008C14DF">
        <w:rPr>
          <w:lang w:val="en-US"/>
        </w:rPr>
        <w:tab/>
        <w:t>Introduction</w:t>
      </w:r>
    </w:p>
    <w:p w14:paraId="7D894375" w14:textId="3E95ED7C" w:rsidR="0027180F" w:rsidRPr="008C14DF" w:rsidRDefault="004F22BA" w:rsidP="009B01F8">
      <w:r w:rsidRPr="008C14DF">
        <w:t>RAN4#9</w:t>
      </w:r>
      <w:r w:rsidR="00124B0E" w:rsidRPr="008C14DF">
        <w:t>4-e</w:t>
      </w:r>
      <w:r w:rsidR="002B559A">
        <w:t>-Bis</w:t>
      </w:r>
      <w:r w:rsidRPr="008C14DF">
        <w:t xml:space="preserve"> </w:t>
      </w:r>
      <w:r w:rsidR="005B3154" w:rsidRPr="008C14DF">
        <w:t xml:space="preserve">agreed </w:t>
      </w:r>
      <w:r w:rsidR="004F0219" w:rsidRPr="008C14DF">
        <w:t xml:space="preserve">with </w:t>
      </w:r>
      <w:r w:rsidR="005B3154" w:rsidRPr="008C14DF">
        <w:t xml:space="preserve">the </w:t>
      </w:r>
      <w:r w:rsidR="00224AF6" w:rsidRPr="008C14DF">
        <w:t xml:space="preserve">way forward </w:t>
      </w:r>
      <w:r w:rsidR="00D779B9" w:rsidRPr="008C14DF">
        <w:t>on UE/BS demodulation performance for additional MTC enhancements</w:t>
      </w:r>
      <w:r w:rsidR="006A38BD" w:rsidRPr="008C14DF">
        <w:t>, where several FFS</w:t>
      </w:r>
      <w:r w:rsidR="0061330F" w:rsidRPr="008C14DF">
        <w:t>(</w:t>
      </w:r>
      <w:r w:rsidR="006A38BD" w:rsidRPr="008C14DF">
        <w:t>s</w:t>
      </w:r>
      <w:r w:rsidR="0061330F" w:rsidRPr="008C14DF">
        <w:t>)</w:t>
      </w:r>
      <w:r w:rsidR="006A38BD" w:rsidRPr="008C14DF">
        <w:t xml:space="preserve"> are listed</w:t>
      </w:r>
      <w:r w:rsidR="00AF2539" w:rsidRPr="008C14DF">
        <w:t xml:space="preserve"> </w:t>
      </w:r>
      <w:r w:rsidR="0027180F" w:rsidRPr="008C14DF">
        <w:fldChar w:fldCharType="begin"/>
      </w:r>
      <w:r w:rsidR="0027180F" w:rsidRPr="008C14DF">
        <w:instrText xml:space="preserve"> REF _Ref31030704 \r \h </w:instrText>
      </w:r>
      <w:r w:rsidR="0027180F" w:rsidRPr="008C14DF">
        <w:fldChar w:fldCharType="separate"/>
      </w:r>
      <w:r w:rsidR="008C14DF">
        <w:t>[1]</w:t>
      </w:r>
      <w:r w:rsidR="0027180F" w:rsidRPr="008C14DF">
        <w:fldChar w:fldCharType="end"/>
      </w:r>
      <w:r w:rsidR="002D3D93" w:rsidRPr="008C14DF">
        <w:t>.</w:t>
      </w:r>
      <w:r w:rsidR="00475C18" w:rsidRPr="008C14DF">
        <w:t xml:space="preserve"> This contribution discusses the open issues on UE/BS demodulation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:rsidRPr="008C14DF" w14:paraId="538D0ACB" w14:textId="77777777" w:rsidTr="00D660F0">
        <w:tc>
          <w:tcPr>
            <w:tcW w:w="9629" w:type="dxa"/>
          </w:tcPr>
          <w:p w14:paraId="59507780" w14:textId="77777777" w:rsidR="007747EE" w:rsidRDefault="007747EE" w:rsidP="007747EE">
            <w:pPr>
              <w:pStyle w:val="ListParagraph"/>
              <w:numPr>
                <w:ilvl w:val="0"/>
                <w:numId w:val="3"/>
              </w:numPr>
            </w:pPr>
            <w:r>
              <w:t>FFS whether to define demodulation requirements of PUSCH with multi-TB scheduling</w:t>
            </w:r>
          </w:p>
          <w:p w14:paraId="3BC6C554" w14:textId="7C5A56E2" w:rsidR="005349D7" w:rsidRPr="008C14DF" w:rsidRDefault="007747EE" w:rsidP="007747EE">
            <w:pPr>
              <w:pStyle w:val="ListParagraph"/>
              <w:numPr>
                <w:ilvl w:val="0"/>
                <w:numId w:val="3"/>
              </w:numPr>
            </w:pPr>
            <w:r>
              <w:t>FFS whether to define demodulation requirements of PDSCH with multi-TB scheduling</w:t>
            </w:r>
          </w:p>
        </w:tc>
      </w:tr>
    </w:tbl>
    <w:p w14:paraId="086DA0C8" w14:textId="0CF445F2" w:rsidR="004F22BA" w:rsidRPr="008C14DF" w:rsidRDefault="004F22BA" w:rsidP="009B01F8"/>
    <w:p w14:paraId="122C07A5" w14:textId="1300378E" w:rsidR="00924F5F" w:rsidRPr="008C14DF" w:rsidRDefault="00924F5F" w:rsidP="009B01F8">
      <w:r w:rsidRPr="008C14DF">
        <w:t>This contribution addresses the remaining open issues</w:t>
      </w:r>
      <w:r w:rsidR="00795833">
        <w:t xml:space="preserve"> based on the new simulation results.</w:t>
      </w:r>
    </w:p>
    <w:p w14:paraId="3C5D6915" w14:textId="6E2CC564" w:rsidR="0061330F" w:rsidRPr="008C14DF" w:rsidRDefault="009C2E99" w:rsidP="00054EE6">
      <w:pPr>
        <w:pStyle w:val="Heading1"/>
        <w:rPr>
          <w:lang w:val="en-US"/>
        </w:rPr>
      </w:pPr>
      <w:r w:rsidRPr="008C14DF">
        <w:rPr>
          <w:lang w:val="en-US"/>
        </w:rPr>
        <w:t>2</w:t>
      </w:r>
      <w:r w:rsidRPr="008C14DF">
        <w:rPr>
          <w:lang w:val="en-US"/>
        </w:rPr>
        <w:tab/>
      </w:r>
      <w:r w:rsidR="00054EE6" w:rsidRPr="008C14DF">
        <w:rPr>
          <w:lang w:val="en-US"/>
        </w:rPr>
        <w:t>Multi-TB scheduling for PDSCH/PUSCH</w:t>
      </w:r>
    </w:p>
    <w:p w14:paraId="0E4EEE32" w14:textId="2E8FF4AE" w:rsidR="00E17076" w:rsidRPr="008C14DF" w:rsidRDefault="001659A9" w:rsidP="00314E2A">
      <w:r w:rsidRPr="008C14DF">
        <w:t xml:space="preserve">RAN1 </w:t>
      </w:r>
      <w:r w:rsidR="00BD0DA9">
        <w:t>introduced the multi-TB scheduling for</w:t>
      </w:r>
      <w:r w:rsidRPr="008C14DF">
        <w:t xml:space="preserve"> PDSCH/PUSCH </w:t>
      </w:r>
      <w:r w:rsidR="00E17076" w:rsidRPr="008C14DF">
        <w:t>in Rel-16</w:t>
      </w:r>
      <w:r w:rsidR="00BD0DA9">
        <w:t xml:space="preserve"> </w:t>
      </w:r>
      <w:r w:rsidR="00A710F6">
        <w:t xml:space="preserve">eMTC </w:t>
      </w:r>
      <w:r w:rsidR="00076A0A">
        <w:t>where one DCI can schedule</w:t>
      </w:r>
      <w:r w:rsidR="00E17076" w:rsidRPr="008C14DF">
        <w:t xml:space="preserve"> </w:t>
      </w:r>
      <w:r w:rsidRPr="008C14DF">
        <w:t xml:space="preserve">up to 8 </w:t>
      </w:r>
      <w:r w:rsidR="00B753A0" w:rsidRPr="008C14DF">
        <w:t xml:space="preserve">simultaneous </w:t>
      </w:r>
      <w:r w:rsidR="00D2737F" w:rsidRPr="008C14DF">
        <w:t>transport block</w:t>
      </w:r>
      <w:r w:rsidR="00BD0DA9">
        <w:t>s</w:t>
      </w:r>
      <w:r w:rsidR="000361EC" w:rsidRPr="008C14DF">
        <w:t xml:space="preserve"> </w:t>
      </w:r>
      <w:r w:rsidR="00B753A0" w:rsidRPr="008C14DF">
        <w:t xml:space="preserve">for CE Mode A and 4 simultaneous </w:t>
      </w:r>
      <w:r w:rsidR="00EB4EFB" w:rsidRPr="008C14DF">
        <w:t>transport block</w:t>
      </w:r>
      <w:r w:rsidR="00BD0DA9">
        <w:t>s</w:t>
      </w:r>
      <w:r w:rsidR="000361EC" w:rsidRPr="008C14DF">
        <w:t xml:space="preserve"> </w:t>
      </w:r>
      <w:r w:rsidR="00B753A0" w:rsidRPr="008C14DF">
        <w:t>for CE Mode B.</w:t>
      </w:r>
    </w:p>
    <w:p w14:paraId="104487DC" w14:textId="335404C0" w:rsidR="008615BB" w:rsidRPr="008C14DF" w:rsidRDefault="00586E3B" w:rsidP="00314E2A">
      <w:r w:rsidRPr="008C14DF">
        <w:fldChar w:fldCharType="begin"/>
      </w:r>
      <w:r w:rsidRPr="008C14DF">
        <w:instrText xml:space="preserve"> REF _Ref31362903 \h </w:instrText>
      </w:r>
      <w:r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1</w:t>
      </w:r>
      <w:r w:rsidRPr="008C14DF">
        <w:fldChar w:fldCharType="end"/>
      </w:r>
      <w:r w:rsidRPr="008C14DF">
        <w:t xml:space="preserve"> and </w:t>
      </w:r>
      <w:r w:rsidRPr="008C14DF">
        <w:fldChar w:fldCharType="begin"/>
      </w:r>
      <w:r w:rsidRPr="008C14DF">
        <w:instrText xml:space="preserve"> REF _Ref31362905 \h </w:instrText>
      </w:r>
      <w:r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2</w:t>
      </w:r>
      <w:r w:rsidRPr="008C14DF">
        <w:fldChar w:fldCharType="end"/>
      </w:r>
      <w:r w:rsidRPr="008C14DF">
        <w:t xml:space="preserve"> illustrate examples of multi-TB scheduling </w:t>
      </w:r>
      <w:r w:rsidR="000361EC" w:rsidRPr="008C14DF">
        <w:t>for DL and UL, respectively.</w:t>
      </w:r>
      <w:r w:rsidR="00364297" w:rsidRPr="008C14DF">
        <w:t xml:space="preserve"> </w:t>
      </w:r>
      <w:r w:rsidR="000F5972">
        <w:t>T</w:t>
      </w:r>
      <w:r w:rsidR="00E17076" w:rsidRPr="008C14DF">
        <w:t xml:space="preserve">hese </w:t>
      </w:r>
      <w:r w:rsidR="000F5972">
        <w:t>examples assume</w:t>
      </w:r>
      <w:r w:rsidR="00E17076" w:rsidRPr="008C14DF">
        <w:t xml:space="preserve"> </w:t>
      </w:r>
      <w:r w:rsidR="00364297" w:rsidRPr="008C14DF">
        <w:t xml:space="preserve">4 simultaneous </w:t>
      </w:r>
      <w:r w:rsidR="00E17076" w:rsidRPr="008C14DF">
        <w:t>transport block transmissions</w:t>
      </w:r>
      <w:r w:rsidR="00364297" w:rsidRPr="008C14DF">
        <w:t xml:space="preserve">. Although one DCI in MPDCCH can schedule multiple TBs, </w:t>
      </w:r>
      <w:r w:rsidR="00760827" w:rsidRPr="008C14DF">
        <w:t>each</w:t>
      </w:r>
      <w:r w:rsidR="000454BC" w:rsidRPr="008C14DF">
        <w:t xml:space="preserve"> TB </w:t>
      </w:r>
      <w:r w:rsidR="003C7E07" w:rsidRPr="008C14DF">
        <w:t>is</w:t>
      </w:r>
      <w:r w:rsidR="000454BC" w:rsidRPr="008C14DF">
        <w:t xml:space="preserve"> transmitted with the same </w:t>
      </w:r>
      <w:r w:rsidR="00EE195B" w:rsidRPr="008C14DF">
        <w:t xml:space="preserve">resource allocation, </w:t>
      </w:r>
      <w:r w:rsidR="00760827" w:rsidRPr="008C14DF">
        <w:t xml:space="preserve">MCS and repetition level. Moreover </w:t>
      </w:r>
      <w:r w:rsidR="00375DD2" w:rsidRPr="008C14DF">
        <w:t>the same redundancy version sequence is used for each TB</w:t>
      </w:r>
      <w:r w:rsidR="003C7E07" w:rsidRPr="008C14DF">
        <w:t>.</w:t>
      </w:r>
    </w:p>
    <w:p w14:paraId="0C797A51" w14:textId="105FF375" w:rsidR="00D57FDD" w:rsidRPr="008C14DF" w:rsidRDefault="00D57FDD" w:rsidP="00314E2A">
      <w:bookmarkStart w:id="4" w:name="_Hlk31707793"/>
      <w:r w:rsidRPr="008C14DF">
        <w:t xml:space="preserve">When the network configures the multi-TB scheduling with repetition, there are two configurations as shown in </w:t>
      </w:r>
      <w:r w:rsidR="00A15A03" w:rsidRPr="008C14DF">
        <w:fldChar w:fldCharType="begin"/>
      </w:r>
      <w:r w:rsidR="00A15A03" w:rsidRPr="008C14DF">
        <w:instrText xml:space="preserve"> REF _Ref31362903 \h </w:instrText>
      </w:r>
      <w:r w:rsidR="00A15A03"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1</w:t>
      </w:r>
      <w:r w:rsidR="00A15A03" w:rsidRPr="008C14DF">
        <w:fldChar w:fldCharType="end"/>
      </w:r>
      <w:r w:rsidR="00A15A03" w:rsidRPr="008C14DF">
        <w:t xml:space="preserve"> and </w:t>
      </w:r>
      <w:r w:rsidR="00A15A03" w:rsidRPr="008C14DF">
        <w:fldChar w:fldCharType="begin"/>
      </w:r>
      <w:r w:rsidR="00A15A03" w:rsidRPr="008C14DF">
        <w:instrText xml:space="preserve"> REF _Ref31362905 \h </w:instrText>
      </w:r>
      <w:r w:rsidR="00A15A03"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2</w:t>
      </w:r>
      <w:r w:rsidR="00A15A03" w:rsidRPr="008C14DF">
        <w:fldChar w:fldCharType="end"/>
      </w:r>
      <w:r w:rsidR="00A15A03" w:rsidRPr="008C14DF">
        <w:t>;</w:t>
      </w:r>
      <w:r w:rsidRPr="008C14DF">
        <w:t xml:space="preserve"> one is the interleaved transmission where the transmitted transport block changes during the middle of repetition; another one is the non-interleaved transmission where the transmission is based on transport block.</w:t>
      </w:r>
      <w:bookmarkEnd w:id="4"/>
      <w:r w:rsidR="00C20E73">
        <w:t xml:space="preserve"> </w:t>
      </w:r>
      <w:r w:rsidR="009B2FBA">
        <w:t xml:space="preserve">For the interleaved transmission, according to TS36.213, </w:t>
      </w:r>
      <w:r w:rsidR="006B6554">
        <w:t xml:space="preserve">TB changes every 1 subframe for CE Mode A and every 4 subframes for CE Mode B. </w:t>
      </w:r>
    </w:p>
    <w:p w14:paraId="4A6DFDA6" w14:textId="77777777" w:rsidR="00040F09" w:rsidRPr="008C14DF" w:rsidRDefault="00040F09" w:rsidP="00040F09">
      <w:r w:rsidRPr="008C14DF">
        <w:object w:dxaOrig="10380" w:dyaOrig="4860" w14:anchorId="0D0A9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23.8pt" o:ole="">
            <v:imagedata r:id="rId9" o:title=""/>
          </v:shape>
          <o:OLEObject Type="Embed" ProgID="Visio.Drawing.15" ShapeID="_x0000_i1025" DrawAspect="Content" ObjectID="_1651088758" r:id="rId10"/>
        </w:object>
      </w:r>
    </w:p>
    <w:p w14:paraId="78A8974D" w14:textId="7771639D" w:rsidR="00040F09" w:rsidRPr="008C14DF" w:rsidRDefault="00040F09" w:rsidP="00040F09">
      <w:pPr>
        <w:pStyle w:val="Caption"/>
      </w:pPr>
      <w:bookmarkStart w:id="5" w:name="_Ref31362903"/>
      <w:r w:rsidRPr="008C14DF">
        <w:t xml:space="preserve">Figure </w:t>
      </w:r>
      <w:r w:rsidR="00230B62">
        <w:fldChar w:fldCharType="begin"/>
      </w:r>
      <w:r w:rsidR="00230B62">
        <w:instrText xml:space="preserve"> SEQ Figure \* ARABIC </w:instrText>
      </w:r>
      <w:r w:rsidR="00230B62">
        <w:fldChar w:fldCharType="separate"/>
      </w:r>
      <w:r w:rsidR="008C14DF">
        <w:rPr>
          <w:noProof/>
        </w:rPr>
        <w:t>1</w:t>
      </w:r>
      <w:r w:rsidR="00230B62">
        <w:rPr>
          <w:noProof/>
        </w:rPr>
        <w:fldChar w:fldCharType="end"/>
      </w:r>
      <w:bookmarkEnd w:id="5"/>
      <w:r w:rsidRPr="008C14DF">
        <w:tab/>
        <w:t>Example of the downlink multi-TB transmission.</w:t>
      </w:r>
    </w:p>
    <w:p w14:paraId="76C1688B" w14:textId="77777777" w:rsidR="00040F09" w:rsidRPr="008C14DF" w:rsidRDefault="00040F09" w:rsidP="00040F09"/>
    <w:p w14:paraId="74D49B32" w14:textId="77777777" w:rsidR="00040F09" w:rsidRPr="008C14DF" w:rsidRDefault="00040F09" w:rsidP="00040F09">
      <w:r w:rsidRPr="008C14DF">
        <w:object w:dxaOrig="9960" w:dyaOrig="4576" w14:anchorId="6B9EE96D">
          <v:shape id="_x0000_i1026" type="#_x0000_t75" style="width:481.8pt;height:223.8pt" o:ole="">
            <v:imagedata r:id="rId11" o:title=""/>
          </v:shape>
          <o:OLEObject Type="Embed" ProgID="Visio.Drawing.15" ShapeID="_x0000_i1026" DrawAspect="Content" ObjectID="_1651088759" r:id="rId12"/>
        </w:object>
      </w:r>
    </w:p>
    <w:p w14:paraId="1B52D35D" w14:textId="5C681CD3" w:rsidR="00040F09" w:rsidRPr="008C14DF" w:rsidRDefault="00040F09" w:rsidP="00040F09">
      <w:pPr>
        <w:pStyle w:val="Caption"/>
      </w:pPr>
      <w:bookmarkStart w:id="6" w:name="_Ref31362905"/>
      <w:r w:rsidRPr="008C14DF">
        <w:t xml:space="preserve">Figure </w:t>
      </w:r>
      <w:r w:rsidR="00230B62">
        <w:fldChar w:fldCharType="begin"/>
      </w:r>
      <w:r w:rsidR="00230B62">
        <w:instrText xml:space="preserve"> SEQ Figur</w:instrText>
      </w:r>
      <w:r w:rsidR="00230B62">
        <w:instrText xml:space="preserve">e \* ARABIC </w:instrText>
      </w:r>
      <w:r w:rsidR="00230B62">
        <w:fldChar w:fldCharType="separate"/>
      </w:r>
      <w:r w:rsidR="008C14DF">
        <w:rPr>
          <w:noProof/>
        </w:rPr>
        <w:t>2</w:t>
      </w:r>
      <w:r w:rsidR="00230B62">
        <w:rPr>
          <w:noProof/>
        </w:rPr>
        <w:fldChar w:fldCharType="end"/>
      </w:r>
      <w:bookmarkEnd w:id="6"/>
      <w:r w:rsidRPr="008C14DF">
        <w:tab/>
        <w:t>Example of the uplink multi-TB transmission.</w:t>
      </w:r>
    </w:p>
    <w:p w14:paraId="03A1B5CC" w14:textId="77777777" w:rsidR="00054EE6" w:rsidRPr="008C14DF" w:rsidRDefault="00054EE6" w:rsidP="00314E2A"/>
    <w:p w14:paraId="2B16982B" w14:textId="3A4D2ECA" w:rsidR="00054EE6" w:rsidRPr="008C14DF" w:rsidRDefault="00920F32" w:rsidP="00314E2A">
      <w:r w:rsidRPr="008C14DF">
        <w:t>RAN4#94-e</w:t>
      </w:r>
      <w:r w:rsidR="00CD1CEA">
        <w:t>-Bis</w:t>
      </w:r>
      <w:r w:rsidR="007F3ABD" w:rsidRPr="008C14DF">
        <w:t xml:space="preserve"> discussed whether </w:t>
      </w:r>
      <w:r w:rsidR="00AD786C" w:rsidRPr="008C14DF">
        <w:t xml:space="preserve">RAN4 </w:t>
      </w:r>
      <w:r w:rsidR="00A643B2">
        <w:t>introduces</w:t>
      </w:r>
      <w:r w:rsidR="00DA2A29">
        <w:t xml:space="preserve"> new</w:t>
      </w:r>
      <w:r w:rsidR="00AD786C" w:rsidRPr="008C14DF">
        <w:t xml:space="preserve"> PDSCH/PUSCH demodulation requirements with multi-TB transmission, </w:t>
      </w:r>
      <w:r w:rsidR="0055504E" w:rsidRPr="008C14DF">
        <w:t>and some company proposed to define the new demodulation requirements because it expects performance gain due to the time domain diversity</w:t>
      </w:r>
      <w:r w:rsidR="00D21E84">
        <w:t xml:space="preserve"> in the case of interleaved transmission</w:t>
      </w:r>
      <w:r w:rsidR="00A52EA7">
        <w:t xml:space="preserve">, although other companies do not propose to define the new requirements because </w:t>
      </w:r>
      <w:r w:rsidR="009C11DF">
        <w:t>of</w:t>
      </w:r>
      <w:r w:rsidR="004E1CA9">
        <w:t xml:space="preserve"> </w:t>
      </w:r>
      <w:r w:rsidR="00A52EA7">
        <w:t xml:space="preserve">no difference from the </w:t>
      </w:r>
      <w:r w:rsidR="00FA395A">
        <w:t>receiver</w:t>
      </w:r>
      <w:r w:rsidR="00A52EA7">
        <w:t xml:space="preserve"> al</w:t>
      </w:r>
      <w:r w:rsidR="002C0ADC">
        <w:t>gorithm point of view</w:t>
      </w:r>
      <w:r w:rsidR="009C11DF">
        <w:t>.</w:t>
      </w:r>
    </w:p>
    <w:p w14:paraId="3CA1192E" w14:textId="39D07B70" w:rsidR="00FD410B" w:rsidRDefault="00B53967" w:rsidP="00314E2A">
      <w:r w:rsidRPr="008C14DF">
        <w:t xml:space="preserve">We </w:t>
      </w:r>
      <w:r w:rsidR="00CE1501" w:rsidRPr="008C14DF">
        <w:t xml:space="preserve">performed </w:t>
      </w:r>
      <w:r w:rsidR="00812B3B" w:rsidRPr="008C14DF">
        <w:t>PDSCH</w:t>
      </w:r>
      <w:r w:rsidR="00CE1501" w:rsidRPr="008C14DF">
        <w:t xml:space="preserve"> demodulation simulation assuming </w:t>
      </w:r>
      <w:r w:rsidR="00DD437B" w:rsidRPr="008C14DF">
        <w:t xml:space="preserve">interleaved </w:t>
      </w:r>
      <w:r w:rsidR="00CE1501" w:rsidRPr="008C14DF">
        <w:t>multi-TB transmission</w:t>
      </w:r>
      <w:r w:rsidR="00DD437B" w:rsidRPr="008C14DF">
        <w:t>.</w:t>
      </w:r>
      <w:r w:rsidR="00812B3B" w:rsidRPr="008C14DF">
        <w:t xml:space="preserve"> </w:t>
      </w:r>
      <w:r w:rsidR="00196762" w:rsidRPr="008C14DF">
        <w:fldChar w:fldCharType="begin"/>
      </w:r>
      <w:r w:rsidR="00196762" w:rsidRPr="008C14DF">
        <w:instrText xml:space="preserve"> REF _Ref36041437 \h </w:instrText>
      </w:r>
      <w:r w:rsidR="00196762" w:rsidRPr="008C14DF">
        <w:fldChar w:fldCharType="separate"/>
      </w:r>
      <w:r w:rsidR="008C14DF" w:rsidRPr="008C14DF">
        <w:t xml:space="preserve">Figure </w:t>
      </w:r>
      <w:r w:rsidR="008C14DF">
        <w:rPr>
          <w:noProof/>
        </w:rPr>
        <w:t>3</w:t>
      </w:r>
      <w:r w:rsidR="00196762" w:rsidRPr="008C14DF">
        <w:fldChar w:fldCharType="end"/>
      </w:r>
      <w:r w:rsidR="00196762" w:rsidRPr="008C14DF">
        <w:t xml:space="preserve"> </w:t>
      </w:r>
      <w:r w:rsidR="00C377A8">
        <w:t xml:space="preserve">(a) and (b) </w:t>
      </w:r>
      <w:r w:rsidR="00196762" w:rsidRPr="008C14DF">
        <w:t>show our simulation result of PDSCH with interleaved multi-TB transmission assumed CE Mode A and CE Mode B</w:t>
      </w:r>
      <w:r w:rsidR="00C377A8">
        <w:t>, respectively</w:t>
      </w:r>
      <w:r w:rsidR="00196762" w:rsidRPr="008C14DF">
        <w:t>.</w:t>
      </w:r>
      <w:r w:rsidR="002A03C9">
        <w:t xml:space="preserve"> For </w:t>
      </w:r>
      <w:r w:rsidR="006C240C">
        <w:t>a fair comparison</w:t>
      </w:r>
      <w:r w:rsidR="0075140D" w:rsidRPr="008C14DF">
        <w:t xml:space="preserve">, we </w:t>
      </w:r>
      <w:r w:rsidR="00053713">
        <w:t xml:space="preserve">have </w:t>
      </w:r>
      <w:r w:rsidR="0075140D" w:rsidRPr="008C14DF">
        <w:t>reuse</w:t>
      </w:r>
      <w:r w:rsidR="00053713">
        <w:t>d</w:t>
      </w:r>
      <w:r w:rsidR="0075140D" w:rsidRPr="008C14DF">
        <w:t xml:space="preserve"> the existing eMTC PDSCH test parameters specified in TS36.101, such as MCS, repetition level or channel model. </w:t>
      </w:r>
      <w:r w:rsidR="005B6754" w:rsidRPr="008C14DF">
        <w:t>In th</w:t>
      </w:r>
      <w:r w:rsidR="00053713">
        <w:t>ese</w:t>
      </w:r>
      <w:r w:rsidR="005B6754" w:rsidRPr="008C14DF">
        <w:t xml:space="preserve"> figure</w:t>
      </w:r>
      <w:r w:rsidR="00053713">
        <w:t>s</w:t>
      </w:r>
      <w:r w:rsidR="005B6754" w:rsidRPr="008C14DF">
        <w:t xml:space="preserve">, 1TB </w:t>
      </w:r>
      <w:r w:rsidR="00053713">
        <w:t>corresponds to the</w:t>
      </w:r>
      <w:r w:rsidR="005B6754" w:rsidRPr="008C14DF">
        <w:t xml:space="preserve"> single TB transmission and it is </w:t>
      </w:r>
      <w:r w:rsidR="005B2ED5">
        <w:t>equivalent to</w:t>
      </w:r>
      <w:r w:rsidR="005B6754" w:rsidRPr="008C14DF">
        <w:t xml:space="preserve"> Rel-13</w:t>
      </w:r>
      <w:r w:rsidR="00E37F11">
        <w:t xml:space="preserve"> transmissi</w:t>
      </w:r>
      <w:r w:rsidR="00B64F34">
        <w:t>on scheme</w:t>
      </w:r>
      <w:r w:rsidR="005B6754" w:rsidRPr="008C14DF">
        <w:t xml:space="preserve">. </w:t>
      </w:r>
    </w:p>
    <w:p w14:paraId="5CEAC167" w14:textId="74859143" w:rsidR="00B53967" w:rsidRPr="008C14DF" w:rsidRDefault="00FD410B" w:rsidP="00EE7D20">
      <w:r>
        <w:lastRenderedPageBreak/>
        <w:t>For</w:t>
      </w:r>
      <w:r w:rsidR="00186619">
        <w:t xml:space="preserve"> CE Mode A, we don’t observe the performance differences among 1TB, 2TB, and 4TB with repetition level 8.</w:t>
      </w:r>
      <w:r w:rsidR="00930C9C">
        <w:t xml:space="preserve"> If we increase the number of repetitions to 16, we observe</w:t>
      </w:r>
      <w:r w:rsidR="00080429">
        <w:t xml:space="preserve"> </w:t>
      </w:r>
      <w:r w:rsidR="007E135B">
        <w:t>4TB result</w:t>
      </w:r>
      <w:r w:rsidR="004C3FAA">
        <w:t xml:space="preserve"> improves the performance by 0.4dB with regards to 70% of maximum throughput, although the SNR test point is about -10</w:t>
      </w:r>
      <w:r w:rsidR="009179B9">
        <w:t>dB</w:t>
      </w:r>
      <w:r w:rsidR="004C3FAA">
        <w:t>, which is much lower for the assumption for CE Mode A</w:t>
      </w:r>
      <w:r w:rsidR="005728DA">
        <w:t>.</w:t>
      </w:r>
      <w:r w:rsidR="00EE7D20">
        <w:t xml:space="preserve"> </w:t>
      </w:r>
      <w:r>
        <w:t>For CE Mode B, we don’t observe the perfo</w:t>
      </w:r>
      <w:r w:rsidR="00F768F9">
        <w:t xml:space="preserve">rmance </w:t>
      </w:r>
      <w:r w:rsidR="002072DC">
        <w:t xml:space="preserve">differences among 1TB, 2TB and 4TB, regardless the repetition level is 16 or 32. </w:t>
      </w:r>
    </w:p>
    <w:p w14:paraId="25FD0F16" w14:textId="51ECFBE0" w:rsidR="005564D6" w:rsidRPr="008C14DF" w:rsidRDefault="005564D6" w:rsidP="005564D6">
      <w:pPr>
        <w:rPr>
          <w:b/>
          <w:bCs/>
        </w:rPr>
      </w:pPr>
      <w:r w:rsidRPr="00EE7D20">
        <w:rPr>
          <w:b/>
          <w:bCs/>
        </w:rPr>
        <w:t xml:space="preserve">Observation: No performance difference between </w:t>
      </w:r>
      <w:r w:rsidR="00053713" w:rsidRPr="00EE7D20">
        <w:rPr>
          <w:b/>
          <w:bCs/>
        </w:rPr>
        <w:t xml:space="preserve">the </w:t>
      </w:r>
      <w:r w:rsidRPr="00EE7D20">
        <w:rPr>
          <w:b/>
          <w:bCs/>
        </w:rPr>
        <w:t xml:space="preserve">single TB transmission </w:t>
      </w:r>
      <w:r w:rsidR="00053713" w:rsidRPr="00EE7D20">
        <w:rPr>
          <w:b/>
          <w:bCs/>
        </w:rPr>
        <w:t xml:space="preserve">and </w:t>
      </w:r>
      <w:r w:rsidRPr="00EE7D20">
        <w:rPr>
          <w:b/>
          <w:bCs/>
        </w:rPr>
        <w:t>interleaved multi-TB transmission (2TB or 4TB) with the existing RAN4 eMTC demodulation requirement parameters.</w:t>
      </w:r>
      <w:r w:rsidRPr="008C14DF">
        <w:rPr>
          <w:b/>
          <w:bCs/>
        </w:rPr>
        <w:t xml:space="preserve"> </w:t>
      </w:r>
    </w:p>
    <w:p w14:paraId="06512BC3" w14:textId="19533E8C" w:rsidR="005564D6" w:rsidRPr="008C14DF" w:rsidRDefault="004E0C49" w:rsidP="005564D6">
      <w:r w:rsidRPr="008C14DF">
        <w:t>Based on the observation, w</w:t>
      </w:r>
      <w:r w:rsidR="005564D6" w:rsidRPr="008C14DF">
        <w:t xml:space="preserve">e propose not to </w:t>
      </w:r>
      <w:r w:rsidRPr="008C14DF">
        <w:t>define</w:t>
      </w:r>
      <w:r w:rsidR="005564D6" w:rsidRPr="008C14DF">
        <w:t xml:space="preserve"> new PDSCH/PUSCH demodulation requirements with multi-TB scheduling.</w:t>
      </w:r>
    </w:p>
    <w:p w14:paraId="73087F8D" w14:textId="77777777" w:rsidR="005564D6" w:rsidRPr="008C14DF" w:rsidRDefault="005564D6" w:rsidP="005564D6">
      <w:pPr>
        <w:rPr>
          <w:b/>
          <w:bCs/>
        </w:rPr>
      </w:pPr>
      <w:r w:rsidRPr="008C14DF">
        <w:rPr>
          <w:b/>
          <w:bCs/>
        </w:rPr>
        <w:t xml:space="preserve">Proposal 1: RAN4 does not define new PDSCH demodulation requirements with multi-TB scheduling.  </w:t>
      </w:r>
    </w:p>
    <w:p w14:paraId="28122867" w14:textId="77777777" w:rsidR="005564D6" w:rsidRPr="008C14DF" w:rsidRDefault="005564D6" w:rsidP="005564D6">
      <w:pPr>
        <w:rPr>
          <w:b/>
          <w:bCs/>
        </w:rPr>
      </w:pPr>
      <w:r w:rsidRPr="008C14DF">
        <w:rPr>
          <w:b/>
          <w:bCs/>
        </w:rPr>
        <w:t xml:space="preserve">Proposal 2: RAN4 does not define new PUSCH demodulation requirements with multi-TB scheduling.  </w:t>
      </w:r>
    </w:p>
    <w:p w14:paraId="2D270E8D" w14:textId="18B9C6F6" w:rsidR="005564D6" w:rsidRPr="008C14DF" w:rsidRDefault="005564D6" w:rsidP="00314E2A"/>
    <w:p w14:paraId="4BF97560" w14:textId="455543B1" w:rsidR="002C20C7" w:rsidRDefault="0082301D" w:rsidP="00314E2A">
      <w:r w:rsidRPr="0082301D">
        <w:rPr>
          <w:noProof/>
        </w:rPr>
        <w:drawing>
          <wp:inline distT="0" distB="0" distL="0" distR="0" wp14:anchorId="14DD1928" wp14:editId="3B626A96">
            <wp:extent cx="3013200" cy="225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00" cy="22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44F0" w:rsidRPr="006344F0">
        <w:rPr>
          <w:noProof/>
        </w:rPr>
        <w:drawing>
          <wp:inline distT="0" distB="0" distL="0" distR="0" wp14:anchorId="068CF0EB" wp14:editId="499FD309">
            <wp:extent cx="3034800" cy="227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61382" w14:paraId="4D99E471" w14:textId="77777777" w:rsidTr="00A61382">
        <w:tc>
          <w:tcPr>
            <w:tcW w:w="4814" w:type="dxa"/>
          </w:tcPr>
          <w:p w14:paraId="0C811CC6" w14:textId="1432B637" w:rsidR="00A61382" w:rsidRDefault="00A61382" w:rsidP="00A61382">
            <w:pPr>
              <w:pStyle w:val="TAC"/>
            </w:pPr>
            <w:r w:rsidRPr="00A61382">
              <w:t>(a</w:t>
            </w:r>
            <w:r>
              <w:t>) CE Mode A</w:t>
            </w:r>
          </w:p>
        </w:tc>
        <w:tc>
          <w:tcPr>
            <w:tcW w:w="4815" w:type="dxa"/>
          </w:tcPr>
          <w:p w14:paraId="50399F1C" w14:textId="2BC51F89" w:rsidR="00A61382" w:rsidRDefault="00A61382" w:rsidP="00A61382">
            <w:pPr>
              <w:pStyle w:val="TAC"/>
            </w:pPr>
            <w:r>
              <w:t>(b) CE Mode B</w:t>
            </w:r>
          </w:p>
        </w:tc>
      </w:tr>
    </w:tbl>
    <w:p w14:paraId="3D4ADA18" w14:textId="77777777" w:rsidR="00A61382" w:rsidRPr="008C14DF" w:rsidRDefault="00A61382" w:rsidP="00314E2A"/>
    <w:p w14:paraId="1D8AC5B5" w14:textId="4479396D" w:rsidR="0060323D" w:rsidRPr="008C14DF" w:rsidRDefault="00DC2569" w:rsidP="005564D6">
      <w:pPr>
        <w:pStyle w:val="Caption"/>
      </w:pPr>
      <w:bookmarkStart w:id="7" w:name="_Ref36041437"/>
      <w:r w:rsidRPr="008C14DF">
        <w:t xml:space="preserve">Figure </w:t>
      </w:r>
      <w:r w:rsidR="00230B62">
        <w:fldChar w:fldCharType="begin"/>
      </w:r>
      <w:r w:rsidR="00230B62">
        <w:instrText xml:space="preserve"> SEQ Figure \* ARABIC </w:instrText>
      </w:r>
      <w:r w:rsidR="00230B62">
        <w:fldChar w:fldCharType="separate"/>
      </w:r>
      <w:r w:rsidR="008C14DF">
        <w:rPr>
          <w:noProof/>
        </w:rPr>
        <w:t>3</w:t>
      </w:r>
      <w:r w:rsidR="00230B62">
        <w:rPr>
          <w:noProof/>
        </w:rPr>
        <w:fldChar w:fldCharType="end"/>
      </w:r>
      <w:bookmarkEnd w:id="7"/>
      <w:r w:rsidRPr="008C14DF">
        <w:tab/>
        <w:t>Simulation results of PDSCH with interleaved multi-TB transmission</w:t>
      </w:r>
      <w:r w:rsidR="00A61382">
        <w:t>.</w:t>
      </w:r>
    </w:p>
    <w:p w14:paraId="64ED878C" w14:textId="5A3B2419" w:rsidR="00BB754D" w:rsidRDefault="009C2E99" w:rsidP="00947286">
      <w:pPr>
        <w:pStyle w:val="Heading1"/>
        <w:rPr>
          <w:lang w:val="en-US"/>
        </w:rPr>
      </w:pPr>
      <w:r w:rsidRPr="008C14DF">
        <w:rPr>
          <w:lang w:val="en-US"/>
        </w:rPr>
        <w:t>3</w:t>
      </w:r>
      <w:r w:rsidR="004001D4" w:rsidRPr="008C14DF">
        <w:rPr>
          <w:lang w:val="en-US"/>
        </w:rPr>
        <w:tab/>
        <w:t>Summary</w:t>
      </w:r>
    </w:p>
    <w:p w14:paraId="47DAD5A4" w14:textId="77777777" w:rsidR="00300C7F" w:rsidRPr="008C14DF" w:rsidRDefault="00300C7F" w:rsidP="00300C7F">
      <w:pPr>
        <w:rPr>
          <w:b/>
          <w:bCs/>
        </w:rPr>
      </w:pPr>
      <w:r w:rsidRPr="00EE7D20">
        <w:rPr>
          <w:b/>
          <w:bCs/>
        </w:rPr>
        <w:t>Observation: No performance difference between the single TB transmission and interleaved multi-TB transmission (2TB or 4TB) with the existing RAN4 eMTC demodulation requirement parameters.</w:t>
      </w:r>
      <w:r w:rsidRPr="008C14DF">
        <w:rPr>
          <w:b/>
          <w:bCs/>
        </w:rPr>
        <w:t xml:space="preserve"> </w:t>
      </w:r>
    </w:p>
    <w:p w14:paraId="311EB9C5" w14:textId="77777777" w:rsidR="00300C7F" w:rsidRPr="008C14DF" w:rsidRDefault="00300C7F" w:rsidP="00300C7F">
      <w:pPr>
        <w:rPr>
          <w:b/>
          <w:bCs/>
        </w:rPr>
      </w:pPr>
      <w:r w:rsidRPr="008C14DF">
        <w:rPr>
          <w:b/>
          <w:bCs/>
        </w:rPr>
        <w:t xml:space="preserve">Proposal 1: RAN4 does not define new PDSCH demodulation requirements with multi-TB scheduling.  </w:t>
      </w:r>
    </w:p>
    <w:p w14:paraId="29E4C846" w14:textId="41B59B0B" w:rsidR="00947286" w:rsidRPr="004D73A2" w:rsidRDefault="00300C7F" w:rsidP="00947286">
      <w:pPr>
        <w:rPr>
          <w:b/>
          <w:bCs/>
        </w:rPr>
      </w:pPr>
      <w:r w:rsidRPr="008C14DF">
        <w:rPr>
          <w:b/>
          <w:bCs/>
        </w:rPr>
        <w:t xml:space="preserve">Proposal 2: RAN4 does not define new PUSCH demodulation requirements with multi-TB scheduling.  </w:t>
      </w:r>
    </w:p>
    <w:p w14:paraId="15AE7CF6" w14:textId="6A1FE6FE" w:rsidR="00887C74" w:rsidRPr="008C14DF" w:rsidRDefault="009C2E99" w:rsidP="00BB4A9F">
      <w:pPr>
        <w:pStyle w:val="Heading1"/>
        <w:rPr>
          <w:lang w:val="en-US"/>
        </w:rPr>
      </w:pPr>
      <w:r w:rsidRPr="008C14DF">
        <w:rPr>
          <w:lang w:val="en-US"/>
        </w:rPr>
        <w:t>4</w:t>
      </w:r>
      <w:r w:rsidR="000C49C8" w:rsidRPr="008C14DF">
        <w:rPr>
          <w:lang w:val="en-US"/>
        </w:rPr>
        <w:tab/>
      </w:r>
      <w:r w:rsidR="005A782E" w:rsidRPr="008C14DF">
        <w:rPr>
          <w:lang w:val="en-US"/>
        </w:rPr>
        <w:t>References</w:t>
      </w:r>
    </w:p>
    <w:p w14:paraId="5AC2A343" w14:textId="007A91D1" w:rsidR="0080537B" w:rsidRPr="008C14DF" w:rsidRDefault="0080537B" w:rsidP="008053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508638450"/>
      <w:bookmarkStart w:id="9" w:name="_Ref3386619"/>
      <w:bookmarkStart w:id="10" w:name="_Ref31030704"/>
      <w:bookmarkStart w:id="11" w:name="_Ref36025013"/>
      <w:r w:rsidRPr="008C14DF">
        <w:t>R4-</w:t>
      </w:r>
      <w:bookmarkEnd w:id="8"/>
      <w:r w:rsidRPr="008C14DF">
        <w:t>200</w:t>
      </w:r>
      <w:r w:rsidR="00560DA3">
        <w:t>5513</w:t>
      </w:r>
      <w:r w:rsidRPr="008C14DF">
        <w:t>, “</w:t>
      </w:r>
      <w:bookmarkEnd w:id="9"/>
      <w:bookmarkEnd w:id="10"/>
      <w:r w:rsidR="009E13A5" w:rsidRPr="00C066B0">
        <w:t>Way forward on UE/BS demodulation performance for additional MTC enhancements for LTE</w:t>
      </w:r>
      <w:r w:rsidRPr="008C14DF">
        <w:t>”, Ericsson.</w:t>
      </w:r>
      <w:bookmarkEnd w:id="11"/>
    </w:p>
    <w:p w14:paraId="744CF0E7" w14:textId="77777777" w:rsidR="00DB1A0A" w:rsidRPr="008C14DF" w:rsidRDefault="00DB1A0A" w:rsidP="00DB1A0A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33457037" w14:textId="014288A0" w:rsidR="0014369D" w:rsidRPr="008C14DF" w:rsidRDefault="0014369D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14369D" w:rsidRPr="008C14D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4F0219" w:rsidRDefault="004F0219">
      <w:pPr>
        <w:spacing w:after="0"/>
      </w:pPr>
      <w:r>
        <w:separator/>
      </w:r>
    </w:p>
  </w:endnote>
  <w:endnote w:type="continuationSeparator" w:id="0">
    <w:p w14:paraId="383D8F64" w14:textId="77777777" w:rsidR="004F0219" w:rsidRDefault="004F0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F0219" w:rsidRDefault="004F021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F0219" w:rsidRDefault="004F0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4F0219" w:rsidRDefault="004F0219">
      <w:pPr>
        <w:spacing w:after="0"/>
      </w:pPr>
      <w:r>
        <w:separator/>
      </w:r>
    </w:p>
  </w:footnote>
  <w:footnote w:type="continuationSeparator" w:id="0">
    <w:p w14:paraId="5C20C51E" w14:textId="77777777" w:rsidR="004F0219" w:rsidRDefault="004F0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F0219" w:rsidRDefault="004F021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64C1A"/>
    <w:multiLevelType w:val="hybridMultilevel"/>
    <w:tmpl w:val="A21CB476"/>
    <w:lvl w:ilvl="0" w:tplc="8496D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6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47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8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2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9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8E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A84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E2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F2EF6"/>
    <w:multiLevelType w:val="hybridMultilevel"/>
    <w:tmpl w:val="9EB4D7F0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E5F5D77"/>
    <w:multiLevelType w:val="hybridMultilevel"/>
    <w:tmpl w:val="17F4615A"/>
    <w:lvl w:ilvl="0" w:tplc="F5E612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54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07E78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4E6"/>
    <w:rsid w:val="00017714"/>
    <w:rsid w:val="00017A14"/>
    <w:rsid w:val="00017C4E"/>
    <w:rsid w:val="00017D5A"/>
    <w:rsid w:val="00021EAF"/>
    <w:rsid w:val="000224A9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519"/>
    <w:rsid w:val="00032597"/>
    <w:rsid w:val="0003350F"/>
    <w:rsid w:val="0003435F"/>
    <w:rsid w:val="00034622"/>
    <w:rsid w:val="0003548C"/>
    <w:rsid w:val="000358A0"/>
    <w:rsid w:val="000361EC"/>
    <w:rsid w:val="000363EA"/>
    <w:rsid w:val="00036646"/>
    <w:rsid w:val="00036E73"/>
    <w:rsid w:val="000374C6"/>
    <w:rsid w:val="00037A4A"/>
    <w:rsid w:val="00040C18"/>
    <w:rsid w:val="00040F09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4BC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3713"/>
    <w:rsid w:val="000541FE"/>
    <w:rsid w:val="0005420D"/>
    <w:rsid w:val="00054EE6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A8A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A16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6A0A"/>
    <w:rsid w:val="0007728E"/>
    <w:rsid w:val="00077E39"/>
    <w:rsid w:val="00080347"/>
    <w:rsid w:val="00080429"/>
    <w:rsid w:val="0008062A"/>
    <w:rsid w:val="000807A2"/>
    <w:rsid w:val="00080821"/>
    <w:rsid w:val="00080BEE"/>
    <w:rsid w:val="0008115D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4D3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CE"/>
    <w:rsid w:val="000B55E3"/>
    <w:rsid w:val="000B59B0"/>
    <w:rsid w:val="000B5A2C"/>
    <w:rsid w:val="000B6390"/>
    <w:rsid w:val="000B662A"/>
    <w:rsid w:val="000B6A78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910"/>
    <w:rsid w:val="000D21CF"/>
    <w:rsid w:val="000D23D1"/>
    <w:rsid w:val="000D23DD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3D9E"/>
    <w:rsid w:val="000E42FE"/>
    <w:rsid w:val="000E4596"/>
    <w:rsid w:val="000E5640"/>
    <w:rsid w:val="000E5E0B"/>
    <w:rsid w:val="000E63D2"/>
    <w:rsid w:val="000E6FE7"/>
    <w:rsid w:val="000E7499"/>
    <w:rsid w:val="000E7B71"/>
    <w:rsid w:val="000E7ED7"/>
    <w:rsid w:val="000E7F91"/>
    <w:rsid w:val="000F00B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5972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4B0E"/>
    <w:rsid w:val="0012501E"/>
    <w:rsid w:val="0012519F"/>
    <w:rsid w:val="00125209"/>
    <w:rsid w:val="00125806"/>
    <w:rsid w:val="0012582D"/>
    <w:rsid w:val="00125DD0"/>
    <w:rsid w:val="00125E3C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3F35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A9"/>
    <w:rsid w:val="00165B0B"/>
    <w:rsid w:val="00165F32"/>
    <w:rsid w:val="00166915"/>
    <w:rsid w:val="00167609"/>
    <w:rsid w:val="00167C2C"/>
    <w:rsid w:val="00167F3A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619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6762"/>
    <w:rsid w:val="00197406"/>
    <w:rsid w:val="00197434"/>
    <w:rsid w:val="0019770D"/>
    <w:rsid w:val="0019776C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4D2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2EC9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D72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2DC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E10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43"/>
    <w:rsid w:val="00226551"/>
    <w:rsid w:val="00226876"/>
    <w:rsid w:val="0022694F"/>
    <w:rsid w:val="00226BD4"/>
    <w:rsid w:val="002277CF"/>
    <w:rsid w:val="00230B62"/>
    <w:rsid w:val="00231879"/>
    <w:rsid w:val="00231986"/>
    <w:rsid w:val="00231C43"/>
    <w:rsid w:val="00232059"/>
    <w:rsid w:val="00232DDD"/>
    <w:rsid w:val="00233443"/>
    <w:rsid w:val="002342F6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22EE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A2A"/>
    <w:rsid w:val="00280E3D"/>
    <w:rsid w:val="00280ED6"/>
    <w:rsid w:val="00281A32"/>
    <w:rsid w:val="00281DBD"/>
    <w:rsid w:val="0028269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7F6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3C9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1CC2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59A"/>
    <w:rsid w:val="002B5CF8"/>
    <w:rsid w:val="002B620A"/>
    <w:rsid w:val="002B767A"/>
    <w:rsid w:val="002B7F0F"/>
    <w:rsid w:val="002C02C3"/>
    <w:rsid w:val="002C0ADC"/>
    <w:rsid w:val="002C0BDD"/>
    <w:rsid w:val="002C0F91"/>
    <w:rsid w:val="002C1958"/>
    <w:rsid w:val="002C1AAB"/>
    <w:rsid w:val="002C20C7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0C7F"/>
    <w:rsid w:val="00301549"/>
    <w:rsid w:val="0030155B"/>
    <w:rsid w:val="00301862"/>
    <w:rsid w:val="00301DCB"/>
    <w:rsid w:val="00301F56"/>
    <w:rsid w:val="0030222D"/>
    <w:rsid w:val="00302443"/>
    <w:rsid w:val="0030320F"/>
    <w:rsid w:val="003032DA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4E2A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D03"/>
    <w:rsid w:val="00330F4E"/>
    <w:rsid w:val="003316FA"/>
    <w:rsid w:val="0033171E"/>
    <w:rsid w:val="00332021"/>
    <w:rsid w:val="00332F16"/>
    <w:rsid w:val="00334395"/>
    <w:rsid w:val="00334838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4297"/>
    <w:rsid w:val="003650E2"/>
    <w:rsid w:val="00365772"/>
    <w:rsid w:val="00366301"/>
    <w:rsid w:val="00366841"/>
    <w:rsid w:val="00366A8D"/>
    <w:rsid w:val="00366F05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DD2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3FD3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AF0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5C8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56E4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50D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C7E07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00E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342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4FCA"/>
    <w:rsid w:val="004255E3"/>
    <w:rsid w:val="00425752"/>
    <w:rsid w:val="00425DF5"/>
    <w:rsid w:val="00427749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053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357"/>
    <w:rsid w:val="00450725"/>
    <w:rsid w:val="0045074D"/>
    <w:rsid w:val="00450AFC"/>
    <w:rsid w:val="00450B18"/>
    <w:rsid w:val="0045102A"/>
    <w:rsid w:val="00451124"/>
    <w:rsid w:val="004516DD"/>
    <w:rsid w:val="00451D97"/>
    <w:rsid w:val="0045242D"/>
    <w:rsid w:val="0045294C"/>
    <w:rsid w:val="00452AEC"/>
    <w:rsid w:val="004530B7"/>
    <w:rsid w:val="0045313D"/>
    <w:rsid w:val="0045325D"/>
    <w:rsid w:val="00453563"/>
    <w:rsid w:val="00453F6B"/>
    <w:rsid w:val="00455550"/>
    <w:rsid w:val="00455845"/>
    <w:rsid w:val="00455BC8"/>
    <w:rsid w:val="00455C06"/>
    <w:rsid w:val="00456A7A"/>
    <w:rsid w:val="00456F91"/>
    <w:rsid w:val="00456FE2"/>
    <w:rsid w:val="00457712"/>
    <w:rsid w:val="00457D18"/>
    <w:rsid w:val="0046028C"/>
    <w:rsid w:val="004602F2"/>
    <w:rsid w:val="00460331"/>
    <w:rsid w:val="00460660"/>
    <w:rsid w:val="004608AF"/>
    <w:rsid w:val="00460D53"/>
    <w:rsid w:val="00461584"/>
    <w:rsid w:val="00461766"/>
    <w:rsid w:val="004619E3"/>
    <w:rsid w:val="00461A02"/>
    <w:rsid w:val="00461D1C"/>
    <w:rsid w:val="004623E3"/>
    <w:rsid w:val="0046291B"/>
    <w:rsid w:val="00462B5A"/>
    <w:rsid w:val="00462FAD"/>
    <w:rsid w:val="004630FD"/>
    <w:rsid w:val="00463105"/>
    <w:rsid w:val="004639C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18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FAA"/>
    <w:rsid w:val="004C4BF0"/>
    <w:rsid w:val="004C52E6"/>
    <w:rsid w:val="004C5729"/>
    <w:rsid w:val="004C57B7"/>
    <w:rsid w:val="004C5AE4"/>
    <w:rsid w:val="004C60F1"/>
    <w:rsid w:val="004C682A"/>
    <w:rsid w:val="004C6A73"/>
    <w:rsid w:val="004C6B57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C76"/>
    <w:rsid w:val="004D5FF1"/>
    <w:rsid w:val="004D6F88"/>
    <w:rsid w:val="004D73A2"/>
    <w:rsid w:val="004D7AD2"/>
    <w:rsid w:val="004E0401"/>
    <w:rsid w:val="004E05B3"/>
    <w:rsid w:val="004E0C49"/>
    <w:rsid w:val="004E0D93"/>
    <w:rsid w:val="004E0E35"/>
    <w:rsid w:val="004E0E41"/>
    <w:rsid w:val="004E1943"/>
    <w:rsid w:val="004E1CA9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219"/>
    <w:rsid w:val="004F0386"/>
    <w:rsid w:val="004F1713"/>
    <w:rsid w:val="004F1BA7"/>
    <w:rsid w:val="004F1E1C"/>
    <w:rsid w:val="004F1F0C"/>
    <w:rsid w:val="004F2296"/>
    <w:rsid w:val="004F22BA"/>
    <w:rsid w:val="004F2E28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04E"/>
    <w:rsid w:val="0055554D"/>
    <w:rsid w:val="005556FE"/>
    <w:rsid w:val="00555901"/>
    <w:rsid w:val="00555BA1"/>
    <w:rsid w:val="00555F1D"/>
    <w:rsid w:val="005564D6"/>
    <w:rsid w:val="0055676B"/>
    <w:rsid w:val="005568E4"/>
    <w:rsid w:val="005568F2"/>
    <w:rsid w:val="00556EB4"/>
    <w:rsid w:val="0056081D"/>
    <w:rsid w:val="005608FC"/>
    <w:rsid w:val="00560AE2"/>
    <w:rsid w:val="00560DA3"/>
    <w:rsid w:val="00560F1A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8DA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628"/>
    <w:rsid w:val="00581FCB"/>
    <w:rsid w:val="0058229E"/>
    <w:rsid w:val="005833A7"/>
    <w:rsid w:val="00583472"/>
    <w:rsid w:val="00584158"/>
    <w:rsid w:val="005842EB"/>
    <w:rsid w:val="00584EFE"/>
    <w:rsid w:val="005855F5"/>
    <w:rsid w:val="00586A9B"/>
    <w:rsid w:val="00586E3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1F6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CC5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2ED5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754"/>
    <w:rsid w:val="005B7AC0"/>
    <w:rsid w:val="005B7FB6"/>
    <w:rsid w:val="005C007F"/>
    <w:rsid w:val="005C0FA1"/>
    <w:rsid w:val="005C11C0"/>
    <w:rsid w:val="005C1460"/>
    <w:rsid w:val="005C1A6F"/>
    <w:rsid w:val="005C22F0"/>
    <w:rsid w:val="005C259E"/>
    <w:rsid w:val="005C318F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2D8"/>
    <w:rsid w:val="005D2969"/>
    <w:rsid w:val="005D29AB"/>
    <w:rsid w:val="005D3840"/>
    <w:rsid w:val="005D40BB"/>
    <w:rsid w:val="005D4570"/>
    <w:rsid w:val="005D4DFA"/>
    <w:rsid w:val="005D51C1"/>
    <w:rsid w:val="005D51C5"/>
    <w:rsid w:val="005D5A01"/>
    <w:rsid w:val="005D5DAE"/>
    <w:rsid w:val="005D5E5A"/>
    <w:rsid w:val="005D607B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95E"/>
    <w:rsid w:val="005F358C"/>
    <w:rsid w:val="005F371E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23D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D8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30F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4F0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3E91"/>
    <w:rsid w:val="0068461B"/>
    <w:rsid w:val="00684A94"/>
    <w:rsid w:val="00684F04"/>
    <w:rsid w:val="00684F8A"/>
    <w:rsid w:val="00685019"/>
    <w:rsid w:val="00685785"/>
    <w:rsid w:val="006864B2"/>
    <w:rsid w:val="006871AC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8BD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A4A"/>
    <w:rsid w:val="006B3BD0"/>
    <w:rsid w:val="006B3CEF"/>
    <w:rsid w:val="006B3D6E"/>
    <w:rsid w:val="006B4AE5"/>
    <w:rsid w:val="006B4D3C"/>
    <w:rsid w:val="006B4E5A"/>
    <w:rsid w:val="006B4EAA"/>
    <w:rsid w:val="006B50F9"/>
    <w:rsid w:val="006B5765"/>
    <w:rsid w:val="006B5A79"/>
    <w:rsid w:val="006B60DE"/>
    <w:rsid w:val="006B61B3"/>
    <w:rsid w:val="006B6554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40C"/>
    <w:rsid w:val="006C2C9F"/>
    <w:rsid w:val="006C41DF"/>
    <w:rsid w:val="006C4766"/>
    <w:rsid w:val="006C48AF"/>
    <w:rsid w:val="006C5186"/>
    <w:rsid w:val="006C60B2"/>
    <w:rsid w:val="006C65CE"/>
    <w:rsid w:val="006C6A37"/>
    <w:rsid w:val="006C7277"/>
    <w:rsid w:val="006C7606"/>
    <w:rsid w:val="006C7844"/>
    <w:rsid w:val="006D0252"/>
    <w:rsid w:val="006D0B55"/>
    <w:rsid w:val="006D0E8B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812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C86"/>
    <w:rsid w:val="006F3EDD"/>
    <w:rsid w:val="006F4BE4"/>
    <w:rsid w:val="006F5409"/>
    <w:rsid w:val="006F5D0D"/>
    <w:rsid w:val="006F7936"/>
    <w:rsid w:val="00700B51"/>
    <w:rsid w:val="007016D4"/>
    <w:rsid w:val="00701A77"/>
    <w:rsid w:val="00702207"/>
    <w:rsid w:val="00702C1E"/>
    <w:rsid w:val="00702F58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BAD"/>
    <w:rsid w:val="00721B6B"/>
    <w:rsid w:val="00722B62"/>
    <w:rsid w:val="007232D5"/>
    <w:rsid w:val="00723A52"/>
    <w:rsid w:val="00723A5B"/>
    <w:rsid w:val="0072427C"/>
    <w:rsid w:val="0072473E"/>
    <w:rsid w:val="00724859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1CBE"/>
    <w:rsid w:val="0073284D"/>
    <w:rsid w:val="00732AB8"/>
    <w:rsid w:val="00732ABB"/>
    <w:rsid w:val="00733167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E0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40D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827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7F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7EE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071"/>
    <w:rsid w:val="00793785"/>
    <w:rsid w:val="00794047"/>
    <w:rsid w:val="007945C2"/>
    <w:rsid w:val="00794ACC"/>
    <w:rsid w:val="00794FF3"/>
    <w:rsid w:val="00795512"/>
    <w:rsid w:val="00795833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5BFB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2D"/>
    <w:rsid w:val="007D5BC6"/>
    <w:rsid w:val="007D63AA"/>
    <w:rsid w:val="007D6AE9"/>
    <w:rsid w:val="007D6F9E"/>
    <w:rsid w:val="007D7B13"/>
    <w:rsid w:val="007D7E68"/>
    <w:rsid w:val="007E135B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3ABD"/>
    <w:rsid w:val="007F41FB"/>
    <w:rsid w:val="007F4A5B"/>
    <w:rsid w:val="007F4E70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A77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37B"/>
    <w:rsid w:val="00805723"/>
    <w:rsid w:val="00806692"/>
    <w:rsid w:val="0080669A"/>
    <w:rsid w:val="00806C84"/>
    <w:rsid w:val="00807A2C"/>
    <w:rsid w:val="00807A33"/>
    <w:rsid w:val="00810061"/>
    <w:rsid w:val="008105A8"/>
    <w:rsid w:val="008107EA"/>
    <w:rsid w:val="0081090F"/>
    <w:rsid w:val="0081107C"/>
    <w:rsid w:val="00811366"/>
    <w:rsid w:val="0081280C"/>
    <w:rsid w:val="00812A9F"/>
    <w:rsid w:val="00812B3B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2FF3"/>
    <w:rsid w:val="0082301D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595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5D6"/>
    <w:rsid w:val="00846A04"/>
    <w:rsid w:val="00846E78"/>
    <w:rsid w:val="0084739C"/>
    <w:rsid w:val="008506F8"/>
    <w:rsid w:val="00851967"/>
    <w:rsid w:val="0085254F"/>
    <w:rsid w:val="00853388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5BB"/>
    <w:rsid w:val="0086165F"/>
    <w:rsid w:val="008619E8"/>
    <w:rsid w:val="008624F1"/>
    <w:rsid w:val="008627EE"/>
    <w:rsid w:val="00862C7C"/>
    <w:rsid w:val="008632E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4DF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0FBE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08A"/>
    <w:rsid w:val="008F589C"/>
    <w:rsid w:val="008F6071"/>
    <w:rsid w:val="008F633B"/>
    <w:rsid w:val="008F6B5A"/>
    <w:rsid w:val="008F6DD7"/>
    <w:rsid w:val="008F76BB"/>
    <w:rsid w:val="008F7813"/>
    <w:rsid w:val="008F7883"/>
    <w:rsid w:val="00900403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4F39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529"/>
    <w:rsid w:val="009137BC"/>
    <w:rsid w:val="0091399E"/>
    <w:rsid w:val="00913C33"/>
    <w:rsid w:val="00915245"/>
    <w:rsid w:val="00915687"/>
    <w:rsid w:val="009158A8"/>
    <w:rsid w:val="009170BE"/>
    <w:rsid w:val="009171EC"/>
    <w:rsid w:val="00917285"/>
    <w:rsid w:val="00917581"/>
    <w:rsid w:val="009179B9"/>
    <w:rsid w:val="00917A41"/>
    <w:rsid w:val="00917AF4"/>
    <w:rsid w:val="009207C2"/>
    <w:rsid w:val="00920F32"/>
    <w:rsid w:val="00922A33"/>
    <w:rsid w:val="00922C75"/>
    <w:rsid w:val="00923669"/>
    <w:rsid w:val="00924167"/>
    <w:rsid w:val="00924A90"/>
    <w:rsid w:val="00924F5F"/>
    <w:rsid w:val="009253F3"/>
    <w:rsid w:val="009262E4"/>
    <w:rsid w:val="00930098"/>
    <w:rsid w:val="009301E5"/>
    <w:rsid w:val="0093061F"/>
    <w:rsid w:val="0093069E"/>
    <w:rsid w:val="00930C9C"/>
    <w:rsid w:val="00931927"/>
    <w:rsid w:val="009327E3"/>
    <w:rsid w:val="00932B95"/>
    <w:rsid w:val="00932C98"/>
    <w:rsid w:val="009331D6"/>
    <w:rsid w:val="009339A2"/>
    <w:rsid w:val="0093433B"/>
    <w:rsid w:val="00934520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286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2AF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124"/>
    <w:rsid w:val="00971B3F"/>
    <w:rsid w:val="00971DE1"/>
    <w:rsid w:val="00972462"/>
    <w:rsid w:val="00973160"/>
    <w:rsid w:val="00973BD9"/>
    <w:rsid w:val="00973D4D"/>
    <w:rsid w:val="009749C5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224B"/>
    <w:rsid w:val="009837CB"/>
    <w:rsid w:val="00983D1F"/>
    <w:rsid w:val="00983F46"/>
    <w:rsid w:val="009848D9"/>
    <w:rsid w:val="00985622"/>
    <w:rsid w:val="009857FD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BA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1DF"/>
    <w:rsid w:val="009C15C5"/>
    <w:rsid w:val="009C1920"/>
    <w:rsid w:val="009C2E99"/>
    <w:rsid w:val="009C30D5"/>
    <w:rsid w:val="009C3259"/>
    <w:rsid w:val="009C3594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3A5"/>
    <w:rsid w:val="009E1AB9"/>
    <w:rsid w:val="009E1D53"/>
    <w:rsid w:val="009E26F4"/>
    <w:rsid w:val="009E3C41"/>
    <w:rsid w:val="009E4B10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20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03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12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EA7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382"/>
    <w:rsid w:val="00A618FF"/>
    <w:rsid w:val="00A624FD"/>
    <w:rsid w:val="00A63897"/>
    <w:rsid w:val="00A64187"/>
    <w:rsid w:val="00A641FA"/>
    <w:rsid w:val="00A643B2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0F6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8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D96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86C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7D"/>
    <w:rsid w:val="00B36EC5"/>
    <w:rsid w:val="00B378FE"/>
    <w:rsid w:val="00B3797B"/>
    <w:rsid w:val="00B4103A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73"/>
    <w:rsid w:val="00B462A2"/>
    <w:rsid w:val="00B474E9"/>
    <w:rsid w:val="00B47EE3"/>
    <w:rsid w:val="00B52453"/>
    <w:rsid w:val="00B52918"/>
    <w:rsid w:val="00B52C97"/>
    <w:rsid w:val="00B53967"/>
    <w:rsid w:val="00B539AB"/>
    <w:rsid w:val="00B544EB"/>
    <w:rsid w:val="00B54688"/>
    <w:rsid w:val="00B55B3E"/>
    <w:rsid w:val="00B55CFE"/>
    <w:rsid w:val="00B5657D"/>
    <w:rsid w:val="00B56999"/>
    <w:rsid w:val="00B56B74"/>
    <w:rsid w:val="00B57093"/>
    <w:rsid w:val="00B57BCB"/>
    <w:rsid w:val="00B57C1C"/>
    <w:rsid w:val="00B60024"/>
    <w:rsid w:val="00B60C69"/>
    <w:rsid w:val="00B60D04"/>
    <w:rsid w:val="00B60D6E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4F34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3A0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A22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852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038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9DD"/>
    <w:rsid w:val="00BB7549"/>
    <w:rsid w:val="00BB754D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EB7"/>
    <w:rsid w:val="00BD0165"/>
    <w:rsid w:val="00BD08E1"/>
    <w:rsid w:val="00BD0D80"/>
    <w:rsid w:val="00BD0DA9"/>
    <w:rsid w:val="00BD12A5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0E73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CF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377A8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7FE"/>
    <w:rsid w:val="00C44C87"/>
    <w:rsid w:val="00C45374"/>
    <w:rsid w:val="00C453B5"/>
    <w:rsid w:val="00C458FA"/>
    <w:rsid w:val="00C4654C"/>
    <w:rsid w:val="00C465C4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C62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3DB7"/>
    <w:rsid w:val="00C84441"/>
    <w:rsid w:val="00C85173"/>
    <w:rsid w:val="00C8607E"/>
    <w:rsid w:val="00C862A7"/>
    <w:rsid w:val="00C86CF2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7DE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CEA"/>
    <w:rsid w:val="00CD1E86"/>
    <w:rsid w:val="00CD23BD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501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1BB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E13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1E84"/>
    <w:rsid w:val="00D22060"/>
    <w:rsid w:val="00D22F7C"/>
    <w:rsid w:val="00D23646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37F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280"/>
    <w:rsid w:val="00D323AD"/>
    <w:rsid w:val="00D325E5"/>
    <w:rsid w:val="00D333B9"/>
    <w:rsid w:val="00D33E3B"/>
    <w:rsid w:val="00D33F43"/>
    <w:rsid w:val="00D341DD"/>
    <w:rsid w:val="00D344DD"/>
    <w:rsid w:val="00D34C13"/>
    <w:rsid w:val="00D34DF8"/>
    <w:rsid w:val="00D358C8"/>
    <w:rsid w:val="00D35EF0"/>
    <w:rsid w:val="00D374AF"/>
    <w:rsid w:val="00D37AB5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7D2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57FDD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2C2"/>
    <w:rsid w:val="00D718B5"/>
    <w:rsid w:val="00D7292E"/>
    <w:rsid w:val="00D72BFA"/>
    <w:rsid w:val="00D72ED4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492"/>
    <w:rsid w:val="00D779B9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569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26D"/>
    <w:rsid w:val="00DA2665"/>
    <w:rsid w:val="00DA2A29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A0A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569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37B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076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B9A"/>
    <w:rsid w:val="00E34305"/>
    <w:rsid w:val="00E34385"/>
    <w:rsid w:val="00E3454B"/>
    <w:rsid w:val="00E34567"/>
    <w:rsid w:val="00E34D4D"/>
    <w:rsid w:val="00E35C0B"/>
    <w:rsid w:val="00E36A8F"/>
    <w:rsid w:val="00E3742C"/>
    <w:rsid w:val="00E379D9"/>
    <w:rsid w:val="00E37F11"/>
    <w:rsid w:val="00E4068C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C4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6C88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C37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DA2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4EFB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AA1"/>
    <w:rsid w:val="00EC5C1D"/>
    <w:rsid w:val="00EC6FAA"/>
    <w:rsid w:val="00ED0019"/>
    <w:rsid w:val="00ED050F"/>
    <w:rsid w:val="00ED0C9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95B"/>
    <w:rsid w:val="00EE1BF4"/>
    <w:rsid w:val="00EE20E6"/>
    <w:rsid w:val="00EE21C3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D20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0A4B"/>
    <w:rsid w:val="00F112F3"/>
    <w:rsid w:val="00F11327"/>
    <w:rsid w:val="00F11932"/>
    <w:rsid w:val="00F11AA5"/>
    <w:rsid w:val="00F11D73"/>
    <w:rsid w:val="00F12568"/>
    <w:rsid w:val="00F127BD"/>
    <w:rsid w:val="00F12986"/>
    <w:rsid w:val="00F12F80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5FDA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08B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93"/>
    <w:rsid w:val="00F627AE"/>
    <w:rsid w:val="00F62E27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8F9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392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95A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0B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950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30B62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0B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0B6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uiPriority w:val="99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B10">
    <w:name w:val="B1 (文字)"/>
    <w:uiPriority w:val="99"/>
    <w:locked/>
    <w:rsid w:val="00C86C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CFED198-3E61-4C42-829B-6A1E78E8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2020-05-12T08:34:00Z</dcterms:created>
  <dcterms:modified xsi:type="dcterms:W3CDTF">2020-05-15T14:00:00Z</dcterms:modified>
</cp:coreProperties>
</file>